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"/>
        <w:tblW w:w="4111" w:type="dxa"/>
        <w:tblLayout w:type="fixed"/>
        <w:tblLook w:val="04A0" w:firstRow="1" w:lastRow="0" w:firstColumn="1" w:lastColumn="0" w:noHBand="0" w:noVBand="1"/>
      </w:tblPr>
      <w:tblGrid>
        <w:gridCol w:w="4111"/>
      </w:tblGrid>
      <w:tr w:rsidR="00B663F1" w:rsidTr="00B663F1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B663F1" w:rsidRPr="00811B20" w:rsidRDefault="00B663F1" w:rsidP="00B663F1">
            <w:pPr>
              <w:spacing w:after="0" w:line="240" w:lineRule="auto"/>
              <w:ind w:left="-113" w:right="-107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REGNUMDATESTAMP"/>
            <w:r w:rsidRPr="000606F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данные о регистрации (автоматически)</w:t>
            </w:r>
            <w:bookmarkEnd w:id="0"/>
          </w:p>
        </w:tc>
      </w:tr>
    </w:tbl>
    <w:p w:rsidR="00B663F1" w:rsidRDefault="00B663F1" w:rsidP="004152CF">
      <w:pPr>
        <w:pStyle w:val="a3"/>
        <w:ind w:firstLine="0"/>
      </w:pPr>
    </w:p>
    <w:p w:rsidR="00F22E89" w:rsidRPr="00F50787" w:rsidRDefault="00F50787" w:rsidP="00F50787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405">
        <w:rPr>
          <w:rFonts w:ascii="Times New Roman" w:hAnsi="Times New Roman" w:cs="Times New Roman"/>
          <w:b/>
          <w:sz w:val="28"/>
          <w:szCs w:val="28"/>
        </w:rPr>
        <w:t>ОБЪЯВЛЕНИЕ о приёме документов для участия в конкурсе на замещение вакантн</w:t>
      </w:r>
      <w:r w:rsidR="00D25B6A">
        <w:rPr>
          <w:rFonts w:ascii="Times New Roman" w:hAnsi="Times New Roman" w:cs="Times New Roman"/>
          <w:b/>
          <w:sz w:val="28"/>
          <w:szCs w:val="28"/>
        </w:rPr>
        <w:t>ой</w:t>
      </w:r>
      <w:r w:rsidRPr="00CD4405">
        <w:rPr>
          <w:rFonts w:ascii="Times New Roman" w:hAnsi="Times New Roman" w:cs="Times New Roman"/>
          <w:b/>
          <w:sz w:val="28"/>
          <w:szCs w:val="28"/>
        </w:rPr>
        <w:t xml:space="preserve"> должност</w:t>
      </w:r>
      <w:r w:rsidR="00D25B6A">
        <w:rPr>
          <w:rFonts w:ascii="Times New Roman" w:hAnsi="Times New Roman" w:cs="Times New Roman"/>
          <w:b/>
          <w:sz w:val="28"/>
          <w:szCs w:val="28"/>
        </w:rPr>
        <w:t>и</w:t>
      </w:r>
      <w:r w:rsidRPr="00CD4405">
        <w:rPr>
          <w:rFonts w:ascii="Times New Roman" w:hAnsi="Times New Roman" w:cs="Times New Roman"/>
          <w:b/>
          <w:sz w:val="28"/>
          <w:szCs w:val="28"/>
        </w:rPr>
        <w:t xml:space="preserve"> государственной гражданской службы в </w:t>
      </w:r>
      <w:r w:rsidR="00187269">
        <w:rPr>
          <w:rFonts w:ascii="Times New Roman" w:hAnsi="Times New Roman" w:cs="Times New Roman"/>
          <w:b/>
          <w:sz w:val="28"/>
          <w:szCs w:val="28"/>
        </w:rPr>
        <w:t xml:space="preserve">отделе </w:t>
      </w:r>
      <w:bookmarkStart w:id="1" w:name="_Hlk134005521"/>
      <w:r w:rsidR="00187269">
        <w:rPr>
          <w:rFonts w:ascii="Times New Roman" w:hAnsi="Times New Roman" w:cs="Times New Roman"/>
          <w:b/>
          <w:sz w:val="28"/>
          <w:szCs w:val="28"/>
        </w:rPr>
        <w:t xml:space="preserve">государственной статистики </w:t>
      </w:r>
      <w:r w:rsidR="00187269" w:rsidRPr="00187269">
        <w:rPr>
          <w:rFonts w:ascii="Times New Roman" w:hAnsi="Times New Roman" w:cs="Times New Roman"/>
          <w:b/>
          <w:sz w:val="28"/>
          <w:szCs w:val="28"/>
        </w:rPr>
        <w:t>управлени</w:t>
      </w:r>
      <w:r w:rsidR="00187269">
        <w:rPr>
          <w:rFonts w:ascii="Times New Roman" w:hAnsi="Times New Roman" w:cs="Times New Roman"/>
          <w:b/>
          <w:sz w:val="28"/>
          <w:szCs w:val="28"/>
        </w:rPr>
        <w:t>я</w:t>
      </w:r>
      <w:r w:rsidR="00187269" w:rsidRPr="00187269">
        <w:rPr>
          <w:rFonts w:ascii="Times New Roman" w:hAnsi="Times New Roman" w:cs="Times New Roman"/>
          <w:b/>
          <w:sz w:val="28"/>
          <w:szCs w:val="28"/>
        </w:rPr>
        <w:t xml:space="preserve"> правовой статистики, информационных технологий и защиты информации</w:t>
      </w:r>
      <w:r w:rsidRPr="00CD4405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1"/>
      <w:r w:rsidRPr="00CD4405">
        <w:rPr>
          <w:rFonts w:ascii="Times New Roman" w:hAnsi="Times New Roman" w:cs="Times New Roman"/>
          <w:b/>
          <w:sz w:val="28"/>
          <w:szCs w:val="28"/>
        </w:rPr>
        <w:t>прокуратуры Республики Башкортостан</w:t>
      </w:r>
    </w:p>
    <w:p w:rsidR="00F22E89" w:rsidRDefault="00F22E89" w:rsidP="002632A7">
      <w:pPr>
        <w:pStyle w:val="a3"/>
        <w:ind w:firstLine="0"/>
      </w:pPr>
    </w:p>
    <w:p w:rsidR="00F50787" w:rsidRPr="002835C3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Прокуратура Республики Башкортостан проводит конкурс на замещение вакантн</w:t>
      </w:r>
      <w:r w:rsidR="00D25B6A">
        <w:rPr>
          <w:rFonts w:ascii="Times New Roman" w:hAnsi="Times New Roman" w:cs="Times New Roman"/>
          <w:sz w:val="28"/>
          <w:szCs w:val="28"/>
        </w:rPr>
        <w:t>ой</w:t>
      </w:r>
      <w:r w:rsidRPr="00CD4405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D25B6A">
        <w:rPr>
          <w:rFonts w:ascii="Times New Roman" w:hAnsi="Times New Roman" w:cs="Times New Roman"/>
          <w:sz w:val="28"/>
          <w:szCs w:val="28"/>
        </w:rPr>
        <w:t>и</w:t>
      </w:r>
      <w:r w:rsidRPr="00CD4405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</w:t>
      </w:r>
      <w:r w:rsidR="00E47EF8">
        <w:rPr>
          <w:rFonts w:ascii="Times New Roman" w:hAnsi="Times New Roman" w:cs="Times New Roman"/>
          <w:i/>
          <w:sz w:val="28"/>
          <w:szCs w:val="28"/>
        </w:rPr>
        <w:t>главного</w:t>
      </w:r>
      <w:r w:rsidRPr="002835C3">
        <w:rPr>
          <w:rFonts w:ascii="Times New Roman" w:hAnsi="Times New Roman" w:cs="Times New Roman"/>
          <w:i/>
          <w:sz w:val="28"/>
          <w:szCs w:val="28"/>
        </w:rPr>
        <w:t xml:space="preserve"> специалиста отдела </w:t>
      </w:r>
      <w:r w:rsidR="00187269" w:rsidRPr="002835C3">
        <w:rPr>
          <w:rFonts w:ascii="Times New Roman" w:hAnsi="Times New Roman" w:cs="Times New Roman"/>
          <w:i/>
          <w:sz w:val="28"/>
          <w:szCs w:val="28"/>
        </w:rPr>
        <w:t xml:space="preserve">государственной статистики управления правовой статистики, информационных технологий и защиты </w:t>
      </w:r>
      <w:r w:rsidRPr="002835C3">
        <w:rPr>
          <w:rFonts w:ascii="Times New Roman" w:hAnsi="Times New Roman" w:cs="Times New Roman"/>
          <w:i/>
          <w:sz w:val="28"/>
          <w:szCs w:val="28"/>
        </w:rPr>
        <w:t>(старшая группа должностей категории «специалисты» (код 17-3-4-03</w:t>
      </w:r>
      <w:r w:rsidR="00002C2A">
        <w:rPr>
          <w:rFonts w:ascii="Times New Roman" w:hAnsi="Times New Roman" w:cs="Times New Roman"/>
          <w:i/>
          <w:sz w:val="28"/>
          <w:szCs w:val="28"/>
        </w:rPr>
        <w:t>5</w:t>
      </w:r>
      <w:r w:rsidRPr="002835C3">
        <w:rPr>
          <w:rFonts w:ascii="Times New Roman" w:hAnsi="Times New Roman" w:cs="Times New Roman"/>
          <w:i/>
          <w:sz w:val="28"/>
          <w:szCs w:val="28"/>
        </w:rPr>
        <w:t xml:space="preserve">) (далее – </w:t>
      </w:r>
      <w:r w:rsidR="00002C2A">
        <w:rPr>
          <w:rFonts w:ascii="Times New Roman" w:hAnsi="Times New Roman" w:cs="Times New Roman"/>
          <w:i/>
          <w:sz w:val="28"/>
          <w:szCs w:val="28"/>
        </w:rPr>
        <w:t>главны</w:t>
      </w:r>
      <w:r w:rsidR="00002C2A" w:rsidRPr="002835C3">
        <w:rPr>
          <w:rFonts w:ascii="Times New Roman" w:hAnsi="Times New Roman" w:cs="Times New Roman"/>
          <w:i/>
          <w:sz w:val="28"/>
          <w:szCs w:val="28"/>
        </w:rPr>
        <w:t>й</w:t>
      </w:r>
      <w:r w:rsidRPr="002835C3">
        <w:rPr>
          <w:rFonts w:ascii="Times New Roman" w:hAnsi="Times New Roman" w:cs="Times New Roman"/>
          <w:i/>
          <w:sz w:val="28"/>
          <w:szCs w:val="28"/>
        </w:rPr>
        <w:t xml:space="preserve"> специалист</w:t>
      </w:r>
      <w:r w:rsidR="002835C3">
        <w:rPr>
          <w:rFonts w:ascii="Times New Roman" w:hAnsi="Times New Roman" w:cs="Times New Roman"/>
          <w:i/>
          <w:sz w:val="28"/>
          <w:szCs w:val="28"/>
        </w:rPr>
        <w:t xml:space="preserve"> отдела</w:t>
      </w:r>
      <w:r w:rsidRPr="002835C3">
        <w:rPr>
          <w:rFonts w:ascii="Times New Roman" w:hAnsi="Times New Roman" w:cs="Times New Roman"/>
          <w:i/>
          <w:sz w:val="28"/>
          <w:szCs w:val="28"/>
        </w:rPr>
        <w:t>).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В конкурсе вправе участвовать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26589154"/>
      <w:r>
        <w:rPr>
          <w:rFonts w:ascii="Times New Roman" w:hAnsi="Times New Roman" w:cs="Times New Roman"/>
          <w:sz w:val="28"/>
          <w:szCs w:val="28"/>
        </w:rPr>
        <w:t>–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405">
        <w:rPr>
          <w:rFonts w:ascii="Times New Roman" w:hAnsi="Times New Roman" w:cs="Times New Roman"/>
          <w:sz w:val="28"/>
          <w:szCs w:val="28"/>
        </w:rPr>
        <w:t xml:space="preserve"> высшее образование по специальност</w:t>
      </w:r>
      <w:r w:rsidR="00DB281B">
        <w:rPr>
          <w:rFonts w:ascii="Times New Roman" w:hAnsi="Times New Roman" w:cs="Times New Roman"/>
          <w:sz w:val="28"/>
          <w:szCs w:val="28"/>
        </w:rPr>
        <w:t>ям</w:t>
      </w:r>
      <w:r w:rsidRPr="00CD4405">
        <w:rPr>
          <w:rFonts w:ascii="Times New Roman" w:hAnsi="Times New Roman" w:cs="Times New Roman"/>
          <w:sz w:val="28"/>
          <w:szCs w:val="28"/>
        </w:rPr>
        <w:t>, направлени</w:t>
      </w:r>
      <w:r w:rsidR="00DB281B">
        <w:rPr>
          <w:rFonts w:ascii="Times New Roman" w:hAnsi="Times New Roman" w:cs="Times New Roman"/>
          <w:sz w:val="28"/>
          <w:szCs w:val="28"/>
        </w:rPr>
        <w:t>ям</w:t>
      </w:r>
      <w:r w:rsidRPr="00CD4405">
        <w:rPr>
          <w:rFonts w:ascii="Times New Roman" w:hAnsi="Times New Roman" w:cs="Times New Roman"/>
          <w:sz w:val="28"/>
          <w:szCs w:val="28"/>
        </w:rPr>
        <w:t xml:space="preserve"> подготовки «юриспруденция»</w:t>
      </w:r>
      <w:r w:rsidR="00DB281B">
        <w:rPr>
          <w:rFonts w:ascii="Times New Roman" w:hAnsi="Times New Roman" w:cs="Times New Roman"/>
          <w:sz w:val="28"/>
          <w:szCs w:val="28"/>
        </w:rPr>
        <w:t>,</w:t>
      </w:r>
      <w:r w:rsidRPr="00CD4405">
        <w:rPr>
          <w:rFonts w:ascii="Times New Roman" w:hAnsi="Times New Roman" w:cs="Times New Roman"/>
          <w:sz w:val="28"/>
          <w:szCs w:val="28"/>
        </w:rPr>
        <w:t xml:space="preserve"> </w:t>
      </w:r>
      <w:r w:rsidR="00187269" w:rsidRPr="00187269">
        <w:rPr>
          <w:rFonts w:ascii="Times New Roman" w:hAnsi="Times New Roman" w:cs="Times New Roman"/>
          <w:sz w:val="28"/>
          <w:szCs w:val="28"/>
        </w:rPr>
        <w:t xml:space="preserve">«информатика», «информационная безопасность» </w:t>
      </w:r>
      <w:r w:rsidRPr="00CD4405">
        <w:rPr>
          <w:rFonts w:ascii="Times New Roman" w:hAnsi="Times New Roman" w:cs="Times New Roman"/>
          <w:sz w:val="28"/>
          <w:szCs w:val="28"/>
        </w:rPr>
        <w:t>и по иным специальностям, направлениям подготовки, соответствующим функциям и задачам по данному направлению деятельности;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CD4405">
        <w:rPr>
          <w:rFonts w:ascii="Times New Roman" w:hAnsi="Times New Roman" w:cs="Times New Roman"/>
          <w:sz w:val="28"/>
          <w:szCs w:val="28"/>
        </w:rPr>
        <w:t xml:space="preserve"> без предъявления требований к стажу государственной гражданской службы или стажу работы специальности, направлению подготовки.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Претенденты на замещение должности федеральной государственной гражданской службы должны знать: Конституцию Российской Федерации; законодательство Российской Федерации, в соответствии с которым регулируются отношения, связанные с прохождением государственной гражданской службы; законодательство о прокуратуре Российской Федерации; нормативную базу, соответствующую сфере деятельности, осуществляемой в пределах своих должностных обязанностей; основы информационной безопасности и защиты информации; основные положения законодательства о персональных данных; общие принципы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документооборота; основные положения законодательства об электронной подписи; основы использования персонального компьютера.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281B" w:rsidRDefault="00002C2A" w:rsidP="00DB281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F50787" w:rsidRPr="00CD4405">
        <w:rPr>
          <w:rFonts w:ascii="Times New Roman" w:hAnsi="Times New Roman" w:cs="Times New Roman"/>
          <w:sz w:val="28"/>
          <w:szCs w:val="28"/>
        </w:rPr>
        <w:t xml:space="preserve"> специалист </w:t>
      </w:r>
      <w:r w:rsidR="002835C3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F50787" w:rsidRPr="00CD4405">
        <w:rPr>
          <w:rFonts w:ascii="Times New Roman" w:hAnsi="Times New Roman" w:cs="Times New Roman"/>
          <w:sz w:val="28"/>
          <w:szCs w:val="28"/>
        </w:rPr>
        <w:t xml:space="preserve">обязан: </w:t>
      </w:r>
    </w:p>
    <w:p w:rsidR="00187269" w:rsidRDefault="00FB67EA" w:rsidP="0018726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87269" w:rsidRPr="00187269">
        <w:rPr>
          <w:rFonts w:ascii="Times New Roman" w:hAnsi="Times New Roman" w:cs="Times New Roman"/>
          <w:sz w:val="28"/>
          <w:szCs w:val="28"/>
        </w:rPr>
        <w:t xml:space="preserve">уметь пользоваться специализированными программными продуктами, используемыми в прокуратуре республики в пределах своих обязанностей с учетом взаимозаменяемости; </w:t>
      </w:r>
    </w:p>
    <w:p w:rsidR="00187269" w:rsidRDefault="00187269" w:rsidP="0018726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7269">
        <w:rPr>
          <w:rFonts w:ascii="Times New Roman" w:hAnsi="Times New Roman" w:cs="Times New Roman"/>
          <w:sz w:val="28"/>
          <w:szCs w:val="28"/>
        </w:rPr>
        <w:t xml:space="preserve">– производить сбор, обработку и загрузку в государственную автоматизированную систему правовой статистики (далее – ГАС ПС) сведений о зарегистрированных сообщениях о преступлениях и результатах их  рассмотрения, статистических карточек, содержащих сведения о преступлениях и лицах, их совершивших, а также о движении уголовных дел и результатах их рассмотрения судом; </w:t>
      </w:r>
    </w:p>
    <w:p w:rsidR="008C02D6" w:rsidRDefault="008C02D6" w:rsidP="0018726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187269" w:rsidRPr="00187269">
        <w:rPr>
          <w:rFonts w:ascii="Times New Roman" w:hAnsi="Times New Roman" w:cs="Times New Roman"/>
          <w:sz w:val="28"/>
          <w:szCs w:val="28"/>
        </w:rPr>
        <w:t>осуществлять контроль за своевременностью, полнотой и достоверностью документов первичного учета, представляемых правоохранительными органами;</w:t>
      </w:r>
    </w:p>
    <w:p w:rsidR="008C02D6" w:rsidRDefault="008C02D6" w:rsidP="0018726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87269" w:rsidRPr="00187269">
        <w:rPr>
          <w:rFonts w:ascii="Times New Roman" w:hAnsi="Times New Roman" w:cs="Times New Roman"/>
          <w:sz w:val="28"/>
          <w:szCs w:val="28"/>
        </w:rPr>
        <w:t xml:space="preserve"> проверять статистические карточки на предмет выявления недостатков при их формировании (неверное заполнение реквизитов, отсутствии необходимых подписей, серьезных механических повреждений, загрязнений, дефектов печати статистической карточки и т.п.) и их дальнейшее направление в установленном порядке на доработку, в том числе в случае выявления программным обеспечением при автоматизированной обработке ошибок форматно-логического контроля;</w:t>
      </w:r>
    </w:p>
    <w:p w:rsidR="008C02D6" w:rsidRDefault="008C02D6" w:rsidP="0018726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87269" w:rsidRPr="00187269">
        <w:rPr>
          <w:rFonts w:ascii="Times New Roman" w:hAnsi="Times New Roman" w:cs="Times New Roman"/>
          <w:sz w:val="28"/>
          <w:szCs w:val="28"/>
        </w:rPr>
        <w:t xml:space="preserve">осуществлять контроль за своевременностью поступления в ГАС ПС доработанных документов первичного учета; </w:t>
      </w:r>
    </w:p>
    <w:p w:rsidR="008C02D6" w:rsidRDefault="008C02D6" w:rsidP="0018726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87269" w:rsidRPr="00187269">
        <w:rPr>
          <w:rFonts w:ascii="Times New Roman" w:hAnsi="Times New Roman" w:cs="Times New Roman"/>
          <w:sz w:val="28"/>
          <w:szCs w:val="28"/>
        </w:rPr>
        <w:t xml:space="preserve">производить систематизацию, накопление и предоставление статистических данных в целях информационного обеспечения органов прокуратуры и правоохранительных органов; </w:t>
      </w:r>
    </w:p>
    <w:p w:rsidR="008C02D6" w:rsidRDefault="008C02D6" w:rsidP="0018726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87269" w:rsidRPr="00187269">
        <w:rPr>
          <w:rFonts w:ascii="Times New Roman" w:hAnsi="Times New Roman" w:cs="Times New Roman"/>
          <w:sz w:val="28"/>
          <w:szCs w:val="28"/>
        </w:rPr>
        <w:t xml:space="preserve">проверять загруженные в ГАС ПС сведения о результатах рассмотрения уголовных дел в суде на соответствие информации, содержащейся в документах первичного учета и копиях судебных решений, с последующим внесением корректировок; </w:t>
      </w:r>
    </w:p>
    <w:p w:rsidR="008C02D6" w:rsidRDefault="008C02D6" w:rsidP="0018726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87269" w:rsidRPr="00187269">
        <w:rPr>
          <w:rFonts w:ascii="Times New Roman" w:hAnsi="Times New Roman" w:cs="Times New Roman"/>
          <w:sz w:val="28"/>
          <w:szCs w:val="28"/>
        </w:rPr>
        <w:t>осуществлять разработку и выдачу в регламентном и запросном режимах аналитических таблиц, содержащих основные статистические показатели о рассмотрении заявлений и сообщений о преступлениях, состоянии преступности, раскрываемости преступлений, состояния и результатов следственной работы;</w:t>
      </w:r>
    </w:p>
    <w:p w:rsidR="008C02D6" w:rsidRDefault="008C02D6" w:rsidP="0018726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87269" w:rsidRPr="00187269">
        <w:rPr>
          <w:rFonts w:ascii="Times New Roman" w:hAnsi="Times New Roman" w:cs="Times New Roman"/>
          <w:sz w:val="28"/>
          <w:szCs w:val="28"/>
        </w:rPr>
        <w:t xml:space="preserve">соблюдать требования федерального законодательства в сфере защиты персональных данных при их обработке; </w:t>
      </w:r>
    </w:p>
    <w:p w:rsidR="00DB281B" w:rsidRPr="00FB67EA" w:rsidRDefault="008C02D6" w:rsidP="0018726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87269" w:rsidRPr="00187269">
        <w:rPr>
          <w:rFonts w:ascii="Times New Roman" w:hAnsi="Times New Roman" w:cs="Times New Roman"/>
          <w:sz w:val="28"/>
          <w:szCs w:val="28"/>
        </w:rPr>
        <w:t>выполнять иные функции и задачи по поручению руководства отдела, относящиеся к его деятельности.</w:t>
      </w:r>
    </w:p>
    <w:p w:rsidR="00F8763C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 xml:space="preserve">Основные права </w:t>
      </w:r>
      <w:r w:rsidR="00002C2A">
        <w:rPr>
          <w:rFonts w:ascii="Times New Roman" w:hAnsi="Times New Roman" w:cs="Times New Roman"/>
          <w:sz w:val="28"/>
          <w:szCs w:val="28"/>
        </w:rPr>
        <w:t>главного</w:t>
      </w:r>
      <w:r w:rsidRPr="00CD4405">
        <w:rPr>
          <w:rFonts w:ascii="Times New Roman" w:hAnsi="Times New Roman" w:cs="Times New Roman"/>
          <w:sz w:val="28"/>
          <w:szCs w:val="28"/>
        </w:rPr>
        <w:t xml:space="preserve"> специалиста отдела регулируются статьей 14 Федерального закона «О государственной гражданской службе Российской Федерации». </w:t>
      </w:r>
    </w:p>
    <w:p w:rsidR="00F8763C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Кроме того, он имеет право</w:t>
      </w:r>
      <w:r w:rsidR="00F8763C">
        <w:rPr>
          <w:rFonts w:ascii="Times New Roman" w:hAnsi="Times New Roman" w:cs="Times New Roman"/>
          <w:sz w:val="28"/>
          <w:szCs w:val="28"/>
        </w:rPr>
        <w:t>:</w:t>
      </w:r>
    </w:p>
    <w:p w:rsidR="00F8763C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 xml:space="preserve"> знакомиться с приказами, указаниями и распоряжениями руководства Генеральной прокуратуры Российской Федерации, прокуратуры Республики Башкортостан, относящимися к предмету его деятельности; вносить на рассмотрение руководства предложения по вопросам организации труда, получать информацию и материалы, необходимые для исполнения должностных обязанностей; 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вносить в установленном порядке предложения о проработке вопросов (проблем), касающихся деятельности отдела.</w:t>
      </w:r>
    </w:p>
    <w:p w:rsidR="00F50787" w:rsidRPr="00CD4405" w:rsidRDefault="00002C2A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F50787" w:rsidRPr="00CD4405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F8763C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F50787" w:rsidRPr="00CD4405">
        <w:rPr>
          <w:rFonts w:ascii="Times New Roman" w:hAnsi="Times New Roman" w:cs="Times New Roman"/>
          <w:sz w:val="28"/>
          <w:szCs w:val="28"/>
        </w:rPr>
        <w:t xml:space="preserve"> за неисполнение или ненадлежащее исполнение возложенных на него должностных обязанностей, нарушение законодательства Российской Федерации</w:t>
      </w:r>
      <w:r w:rsidR="008C02D6">
        <w:rPr>
          <w:rFonts w:ascii="Times New Roman" w:hAnsi="Times New Roman" w:cs="Times New Roman"/>
          <w:sz w:val="28"/>
          <w:szCs w:val="28"/>
        </w:rPr>
        <w:t>, исполнение неправомерного поручения</w:t>
      </w:r>
      <w:r w:rsidR="00F50787" w:rsidRPr="00CD4405">
        <w:rPr>
          <w:rFonts w:ascii="Times New Roman" w:hAnsi="Times New Roman" w:cs="Times New Roman"/>
          <w:sz w:val="28"/>
          <w:szCs w:val="28"/>
        </w:rPr>
        <w:t xml:space="preserve"> несет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F8763C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lastRenderedPageBreak/>
        <w:t xml:space="preserve">Эффективность и результативность профессиональной служебной деятельности </w:t>
      </w:r>
      <w:r w:rsidR="00002C2A">
        <w:rPr>
          <w:rFonts w:ascii="Times New Roman" w:hAnsi="Times New Roman" w:cs="Times New Roman"/>
          <w:sz w:val="28"/>
          <w:szCs w:val="28"/>
        </w:rPr>
        <w:t>главного</w:t>
      </w:r>
      <w:r w:rsidRPr="00CD4405">
        <w:rPr>
          <w:rFonts w:ascii="Times New Roman" w:hAnsi="Times New Roman" w:cs="Times New Roman"/>
          <w:sz w:val="28"/>
          <w:szCs w:val="28"/>
        </w:rPr>
        <w:t xml:space="preserve"> специалиста</w:t>
      </w:r>
      <w:r w:rsidR="002835C3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CD4405">
        <w:rPr>
          <w:rFonts w:ascii="Times New Roman" w:hAnsi="Times New Roman" w:cs="Times New Roman"/>
          <w:sz w:val="28"/>
          <w:szCs w:val="28"/>
        </w:rPr>
        <w:t xml:space="preserve"> оценивается по количественным и качественным показателям. </w:t>
      </w:r>
    </w:p>
    <w:p w:rsidR="008C02D6" w:rsidRPr="008C02D6" w:rsidRDefault="008C02D6" w:rsidP="008C02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D6">
        <w:rPr>
          <w:rFonts w:ascii="Times New Roman" w:hAnsi="Times New Roman" w:cs="Times New Roman"/>
          <w:sz w:val="28"/>
          <w:szCs w:val="28"/>
        </w:rPr>
        <w:t>Количественные показатели: количество проверенных документов первичного учета и выявленных нарушений при заполнении указанных документов; число проведенных сверочных мероприятий; число обработанных статистических отчетов; количество подготовленных документов.</w:t>
      </w:r>
    </w:p>
    <w:p w:rsidR="008C02D6" w:rsidRDefault="008C02D6" w:rsidP="008C02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D6">
        <w:rPr>
          <w:rFonts w:ascii="Times New Roman" w:hAnsi="Times New Roman" w:cs="Times New Roman"/>
          <w:sz w:val="28"/>
          <w:szCs w:val="28"/>
        </w:rPr>
        <w:t xml:space="preserve">Качественные показатели: своевременность и качество выполнения служебных обязанностей, рассмотрения и подготовки документов, исполнения поручений; соблюдение служебной дисциплины, отсутствие (наличие) претензий руководства прокуратуры Республики Башкортостан и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Pr="008C02D6">
        <w:rPr>
          <w:rFonts w:ascii="Times New Roman" w:hAnsi="Times New Roman" w:cs="Times New Roman"/>
          <w:sz w:val="28"/>
          <w:szCs w:val="28"/>
        </w:rPr>
        <w:t xml:space="preserve">, жалоб на ненадлежащее исполнение служебных обязанностей </w:t>
      </w:r>
      <w:r w:rsidR="00002C2A">
        <w:rPr>
          <w:rFonts w:ascii="Times New Roman" w:hAnsi="Times New Roman" w:cs="Times New Roman"/>
          <w:sz w:val="28"/>
          <w:szCs w:val="28"/>
        </w:rPr>
        <w:t>главно</w:t>
      </w:r>
      <w:r w:rsidRPr="008C02D6">
        <w:rPr>
          <w:rFonts w:ascii="Times New Roman" w:hAnsi="Times New Roman" w:cs="Times New Roman"/>
          <w:sz w:val="28"/>
          <w:szCs w:val="28"/>
        </w:rPr>
        <w:t>го специалиста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8C02D6">
        <w:rPr>
          <w:rFonts w:ascii="Times New Roman" w:hAnsi="Times New Roman" w:cs="Times New Roman"/>
          <w:sz w:val="28"/>
          <w:szCs w:val="28"/>
        </w:rPr>
        <w:t>.</w:t>
      </w:r>
    </w:p>
    <w:p w:rsidR="002835C3" w:rsidRDefault="002835C3" w:rsidP="008C02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7DB" w:rsidRDefault="00F50787" w:rsidP="008C02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3F0">
        <w:rPr>
          <w:rFonts w:ascii="Times New Roman" w:hAnsi="Times New Roman" w:cs="Times New Roman"/>
          <w:sz w:val="28"/>
          <w:szCs w:val="28"/>
        </w:rPr>
        <w:t xml:space="preserve">Начало приёма документов для участия в конкурсе с 9.00 ч. </w:t>
      </w:r>
      <w:r w:rsidR="00C15A9F">
        <w:rPr>
          <w:rFonts w:ascii="Times New Roman" w:hAnsi="Times New Roman" w:cs="Times New Roman"/>
          <w:sz w:val="28"/>
          <w:szCs w:val="28"/>
        </w:rPr>
        <w:t xml:space="preserve">                                              15 июня</w:t>
      </w:r>
      <w:r w:rsidRPr="003E73F0">
        <w:rPr>
          <w:rFonts w:ascii="Times New Roman" w:hAnsi="Times New Roman" w:cs="Times New Roman"/>
          <w:sz w:val="28"/>
          <w:szCs w:val="28"/>
        </w:rPr>
        <w:t> 202</w:t>
      </w:r>
      <w:r w:rsidR="00684981">
        <w:rPr>
          <w:rFonts w:ascii="Times New Roman" w:hAnsi="Times New Roman" w:cs="Times New Roman"/>
          <w:sz w:val="28"/>
          <w:szCs w:val="28"/>
        </w:rPr>
        <w:t>5</w:t>
      </w:r>
      <w:r w:rsidRPr="003E73F0">
        <w:rPr>
          <w:rFonts w:ascii="Times New Roman" w:hAnsi="Times New Roman" w:cs="Times New Roman"/>
          <w:sz w:val="28"/>
          <w:szCs w:val="28"/>
        </w:rPr>
        <w:t> года, окончание –</w:t>
      </w:r>
      <w:r w:rsidR="002544F0">
        <w:rPr>
          <w:rFonts w:ascii="Times New Roman" w:hAnsi="Times New Roman" w:cs="Times New Roman"/>
          <w:sz w:val="28"/>
          <w:szCs w:val="28"/>
        </w:rPr>
        <w:t xml:space="preserve"> </w:t>
      </w:r>
      <w:r w:rsidR="00C15A9F">
        <w:rPr>
          <w:rFonts w:ascii="Times New Roman" w:hAnsi="Times New Roman" w:cs="Times New Roman"/>
          <w:sz w:val="28"/>
          <w:szCs w:val="28"/>
        </w:rPr>
        <w:t>5</w:t>
      </w:r>
      <w:r w:rsidRPr="003E73F0">
        <w:rPr>
          <w:rFonts w:ascii="Times New Roman" w:hAnsi="Times New Roman" w:cs="Times New Roman"/>
          <w:sz w:val="28"/>
          <w:szCs w:val="28"/>
        </w:rPr>
        <w:t xml:space="preserve"> </w:t>
      </w:r>
      <w:r w:rsidR="00C15A9F">
        <w:rPr>
          <w:rFonts w:ascii="Times New Roman" w:hAnsi="Times New Roman" w:cs="Times New Roman"/>
          <w:sz w:val="28"/>
          <w:szCs w:val="28"/>
        </w:rPr>
        <w:t>июл</w:t>
      </w:r>
      <w:r w:rsidR="00684981">
        <w:rPr>
          <w:rFonts w:ascii="Times New Roman" w:hAnsi="Times New Roman" w:cs="Times New Roman"/>
          <w:sz w:val="28"/>
          <w:szCs w:val="28"/>
        </w:rPr>
        <w:t>я</w:t>
      </w:r>
      <w:r w:rsidRPr="003E73F0">
        <w:rPr>
          <w:rFonts w:ascii="Times New Roman" w:hAnsi="Times New Roman" w:cs="Times New Roman"/>
          <w:sz w:val="28"/>
          <w:szCs w:val="28"/>
        </w:rPr>
        <w:t xml:space="preserve"> 202</w:t>
      </w:r>
      <w:r w:rsidR="00684981">
        <w:rPr>
          <w:rFonts w:ascii="Times New Roman" w:hAnsi="Times New Roman" w:cs="Times New Roman"/>
          <w:sz w:val="28"/>
          <w:szCs w:val="28"/>
        </w:rPr>
        <w:t>5</w:t>
      </w:r>
      <w:r w:rsidRPr="003E73F0">
        <w:rPr>
          <w:rFonts w:ascii="Times New Roman" w:hAnsi="Times New Roman" w:cs="Times New Roman"/>
          <w:sz w:val="28"/>
          <w:szCs w:val="28"/>
        </w:rPr>
        <w:t xml:space="preserve"> года в 18.00 ч. </w:t>
      </w:r>
    </w:p>
    <w:p w:rsidR="00F50787" w:rsidRPr="003E73F0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3F0">
        <w:rPr>
          <w:rFonts w:ascii="Times New Roman" w:hAnsi="Times New Roman" w:cs="Times New Roman"/>
          <w:sz w:val="28"/>
          <w:szCs w:val="28"/>
        </w:rPr>
        <w:t>Предполагаемая дата конкурса –</w:t>
      </w:r>
      <w:r w:rsidR="00395BFF">
        <w:rPr>
          <w:rFonts w:ascii="Times New Roman" w:hAnsi="Times New Roman" w:cs="Times New Roman"/>
          <w:sz w:val="28"/>
          <w:szCs w:val="28"/>
        </w:rPr>
        <w:t xml:space="preserve"> </w:t>
      </w:r>
      <w:r w:rsidR="00C15A9F">
        <w:rPr>
          <w:rFonts w:ascii="Times New Roman" w:hAnsi="Times New Roman" w:cs="Times New Roman"/>
          <w:sz w:val="28"/>
          <w:szCs w:val="28"/>
        </w:rPr>
        <w:t>4</w:t>
      </w:r>
      <w:r w:rsidRPr="003E73F0">
        <w:rPr>
          <w:rFonts w:ascii="Times New Roman" w:hAnsi="Times New Roman" w:cs="Times New Roman"/>
          <w:sz w:val="28"/>
          <w:szCs w:val="28"/>
        </w:rPr>
        <w:t xml:space="preserve"> </w:t>
      </w:r>
      <w:r w:rsidR="00C15A9F">
        <w:rPr>
          <w:rFonts w:ascii="Times New Roman" w:hAnsi="Times New Roman" w:cs="Times New Roman"/>
          <w:sz w:val="28"/>
          <w:szCs w:val="28"/>
        </w:rPr>
        <w:t>августа</w:t>
      </w:r>
      <w:r w:rsidR="00395BFF">
        <w:rPr>
          <w:rFonts w:ascii="Times New Roman" w:hAnsi="Times New Roman" w:cs="Times New Roman"/>
          <w:sz w:val="28"/>
          <w:szCs w:val="28"/>
        </w:rPr>
        <w:t xml:space="preserve"> </w:t>
      </w:r>
      <w:r w:rsidRPr="003E73F0">
        <w:rPr>
          <w:rFonts w:ascii="Times New Roman" w:hAnsi="Times New Roman" w:cs="Times New Roman"/>
          <w:sz w:val="28"/>
          <w:szCs w:val="28"/>
        </w:rPr>
        <w:t>202</w:t>
      </w:r>
      <w:r w:rsidR="00D25B6A">
        <w:rPr>
          <w:rFonts w:ascii="Times New Roman" w:hAnsi="Times New Roman" w:cs="Times New Roman"/>
          <w:sz w:val="28"/>
          <w:szCs w:val="28"/>
        </w:rPr>
        <w:t>6</w:t>
      </w:r>
      <w:r w:rsidRPr="003E73F0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F50787" w:rsidRPr="003E73F0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3F0">
        <w:rPr>
          <w:rFonts w:ascii="Times New Roman" w:hAnsi="Times New Roman" w:cs="Times New Roman"/>
          <w:sz w:val="28"/>
          <w:szCs w:val="28"/>
        </w:rPr>
        <w:t xml:space="preserve">Документы для участия в конкурсе принимаются по адресу: ул. Крупской, </w:t>
      </w:r>
      <w:r w:rsidR="00684981">
        <w:rPr>
          <w:rFonts w:ascii="Times New Roman" w:hAnsi="Times New Roman" w:cs="Times New Roman"/>
          <w:sz w:val="28"/>
          <w:szCs w:val="28"/>
        </w:rPr>
        <w:t>19</w:t>
      </w:r>
      <w:r w:rsidRPr="003E73F0">
        <w:rPr>
          <w:rFonts w:ascii="Times New Roman" w:hAnsi="Times New Roman" w:cs="Times New Roman"/>
          <w:sz w:val="28"/>
          <w:szCs w:val="28"/>
        </w:rPr>
        <w:t xml:space="preserve">, г. Уфа, Республика Башкортостан. Конкурс проводится по адресу: ул. Крупской, 6/1, г. Уфа, Республика Башкортостан. 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3F0">
        <w:rPr>
          <w:rFonts w:ascii="Times New Roman" w:hAnsi="Times New Roman" w:cs="Times New Roman"/>
          <w:sz w:val="28"/>
          <w:szCs w:val="28"/>
        </w:rPr>
        <w:t xml:space="preserve">Тел.: 8 (347) </w:t>
      </w:r>
      <w:r w:rsidR="00395BFF">
        <w:rPr>
          <w:rFonts w:ascii="Times New Roman" w:hAnsi="Times New Roman" w:cs="Times New Roman"/>
          <w:sz w:val="28"/>
          <w:szCs w:val="28"/>
        </w:rPr>
        <w:t>27</w:t>
      </w:r>
      <w:r w:rsidR="00684981">
        <w:rPr>
          <w:rFonts w:ascii="Times New Roman" w:hAnsi="Times New Roman" w:cs="Times New Roman"/>
          <w:sz w:val="28"/>
          <w:szCs w:val="28"/>
        </w:rPr>
        <w:t>6</w:t>
      </w:r>
      <w:r w:rsidR="00395BFF">
        <w:rPr>
          <w:rFonts w:ascii="Times New Roman" w:hAnsi="Times New Roman" w:cs="Times New Roman"/>
          <w:sz w:val="28"/>
          <w:szCs w:val="28"/>
        </w:rPr>
        <w:t>-</w:t>
      </w:r>
      <w:r w:rsidR="00684981">
        <w:rPr>
          <w:rFonts w:ascii="Times New Roman" w:hAnsi="Times New Roman" w:cs="Times New Roman"/>
          <w:sz w:val="28"/>
          <w:szCs w:val="28"/>
        </w:rPr>
        <w:t>28</w:t>
      </w:r>
      <w:r w:rsidR="00395BFF">
        <w:rPr>
          <w:rFonts w:ascii="Times New Roman" w:hAnsi="Times New Roman" w:cs="Times New Roman"/>
          <w:sz w:val="28"/>
          <w:szCs w:val="28"/>
        </w:rPr>
        <w:t>-</w:t>
      </w:r>
      <w:r w:rsidR="00684981">
        <w:rPr>
          <w:rFonts w:ascii="Times New Roman" w:hAnsi="Times New Roman" w:cs="Times New Roman"/>
          <w:sz w:val="28"/>
          <w:szCs w:val="28"/>
        </w:rPr>
        <w:t>5</w:t>
      </w:r>
      <w:r w:rsidR="00395BFF">
        <w:rPr>
          <w:rFonts w:ascii="Times New Roman" w:hAnsi="Times New Roman" w:cs="Times New Roman"/>
          <w:sz w:val="28"/>
          <w:szCs w:val="28"/>
        </w:rPr>
        <w:t>7</w:t>
      </w:r>
      <w:r w:rsidR="00CB0B33">
        <w:rPr>
          <w:rFonts w:ascii="Times New Roman" w:hAnsi="Times New Roman" w:cs="Times New Roman"/>
          <w:sz w:val="28"/>
          <w:szCs w:val="28"/>
        </w:rPr>
        <w:t>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4463" w:rsidRDefault="00C64463" w:rsidP="00C644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Российской Федерации, изъявивший желание участвовать в конкурсе, представляет в государственный орган:</w:t>
      </w:r>
    </w:p>
    <w:p w:rsidR="00684981" w:rsidRDefault="00684981" w:rsidP="006849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2C297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личное заявление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(образец прилагается)</w:t>
      </w: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15A9F" w:rsidRDefault="00C15A9F" w:rsidP="00C15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заполненную и подписанную </w:t>
      </w:r>
      <w:r w:rsidRPr="002C297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анкету</w:t>
      </w: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форме, утвержденной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Указом Президента Российской Федерации о</w:t>
      </w:r>
      <w:r w:rsidRPr="000C3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0C3A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0C3AA3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0C3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870 </w:t>
      </w:r>
      <w:r w:rsidRPr="000139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(заполняется </w:t>
      </w:r>
      <w:proofErr w:type="spellStart"/>
      <w:r w:rsidRPr="000139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электронно</w:t>
      </w:r>
      <w:proofErr w:type="spellEnd"/>
      <w:r w:rsidRPr="000139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с использованием СПО «Анкета ГС (МС)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0139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C63E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фотографией</w:t>
      </w: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84981" w:rsidRDefault="00684981" w:rsidP="006849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684981" w:rsidRDefault="00684981" w:rsidP="006849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документы, подтверждающие необходимое профессиональное образование, квалификацию и стаж работы:</w:t>
      </w:r>
    </w:p>
    <w:p w:rsidR="00684981" w:rsidRDefault="00684981" w:rsidP="006849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копию трудовой книжки, </w:t>
      </w:r>
      <w:r w:rsidRPr="002C29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заверенную нотариально или кадровой службой по месту службы (работы),</w:t>
      </w: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684981" w:rsidRDefault="00684981" w:rsidP="006849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копии документов об образовании и (или) о квалификации, а также по желанию гражданина копии документов о присвоении ученой степени, ученого звания, </w:t>
      </w:r>
      <w:r w:rsidRPr="002C29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заверенные нотариально</w:t>
      </w: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9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или кадровой службой по месту службы (работы)</w:t>
      </w: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84981" w:rsidRDefault="00684981" w:rsidP="006849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>д) документ об отсутствии у гражданина заболевания, препятствующего поступлению на гражданскую службу или ее прохождению;</w:t>
      </w:r>
    </w:p>
    <w:p w:rsidR="00C64463" w:rsidRDefault="00684981" w:rsidP="006849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иные документы, предусмотренные Федеральным законом от 27 июля 2004 </w:t>
      </w: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79-ФЗ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гражданской службе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>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C64463" w:rsidRDefault="00C64463" w:rsidP="00C644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171954228"/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bookmarkEnd w:id="3"/>
    <w:p w:rsidR="00C64463" w:rsidRPr="00856A5B" w:rsidRDefault="00C64463" w:rsidP="00C644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A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Федерации, с фотографией.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Конкурс заключается в оценке профессионального уровня претендентов на замещение вакантной должности государственной гражданской службы, их соответствия установленным квалификационным требованиям к должности с использованием конкурсных процедур.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Конкурсные процедуры проводятся в форме тестирования и индивидуального собеседования.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При тестировании осуществляется оценка: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CD4405">
        <w:rPr>
          <w:rFonts w:ascii="Times New Roman" w:hAnsi="Times New Roman" w:cs="Times New Roman"/>
          <w:sz w:val="28"/>
          <w:szCs w:val="28"/>
        </w:rPr>
        <w:tab/>
        <w:t xml:space="preserve"> знаний основ Конституции Российской Федерации;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CD4405">
        <w:rPr>
          <w:rFonts w:ascii="Times New Roman" w:hAnsi="Times New Roman" w:cs="Times New Roman"/>
          <w:sz w:val="28"/>
          <w:szCs w:val="28"/>
        </w:rPr>
        <w:tab/>
        <w:t xml:space="preserve"> уровня владения русским языком;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CD4405">
        <w:rPr>
          <w:rFonts w:ascii="Times New Roman" w:hAnsi="Times New Roman" w:cs="Times New Roman"/>
          <w:sz w:val="28"/>
          <w:szCs w:val="28"/>
        </w:rPr>
        <w:tab/>
        <w:t xml:space="preserve"> знаний и умений в сфере информационных технологий;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CD4405">
        <w:rPr>
          <w:rFonts w:ascii="Times New Roman" w:hAnsi="Times New Roman" w:cs="Times New Roman"/>
          <w:sz w:val="28"/>
          <w:szCs w:val="28"/>
        </w:rPr>
        <w:tab/>
        <w:t>знаний федеральных законов: от 17.01.1992 № 2202-1 «О прокуратуре Российской Федерации»; от 27.05.2003 № 58-ФЗ «О системе государственной службы Российской Федерации»; от 27.07.2004 № 79-ФЗ «О государственной гражданской службе Российской Федерации»; от 25.12.2008 № 273-ФЗ «О противодействии коррупции»;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CD4405">
        <w:rPr>
          <w:rFonts w:ascii="Times New Roman" w:hAnsi="Times New Roman" w:cs="Times New Roman"/>
          <w:sz w:val="28"/>
          <w:szCs w:val="28"/>
        </w:rPr>
        <w:tab/>
        <w:t>знаний и умений по вопросам профессиональной служебной деятельности, необходимых для осуществления должностных обязанностей по направлениям деятельности (в зависимости от области и вида профессиональной служебной деятельности по вакантной должности гражданской службы).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Собеседование проводится на заседании конкурсной комиссии, в ходе которого задаются вопросы, направленные на оценку профессионального уровня кандидатов, соответствия квалификационным требованиям к должности, уровня образования, стажа государственной службы и опыта работы; знаний и умений в профессиональной области, соответствующей направлениям деятельности; личностных качеств кандидата, такие как стратегическое мышление, командное взаимодействие, персональная эффективность, гибкость и готовность к изменениям, коммуникативные навыки.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 xml:space="preserve">Кандидаты могут пройти предварительный квалификационный тест вне рамок конкурса для самостоятельной оценки своего профессионального уровня. Тест размещен на официальном сайте федеральной государственной информационной системы «Единая информационная система управления </w:t>
      </w:r>
      <w:r w:rsidRPr="00CD4405">
        <w:rPr>
          <w:rFonts w:ascii="Times New Roman" w:hAnsi="Times New Roman" w:cs="Times New Roman"/>
          <w:sz w:val="28"/>
          <w:szCs w:val="28"/>
        </w:rPr>
        <w:lastRenderedPageBreak/>
        <w:t>кадровым составом государственной гражданской службы Российской Федерации». Результаты прохождения предварительного теста не принимаются во внимание конкурсной комиссией и не являются основанием для отказа в приеме документов.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Победитель определяется по результатам проведения конкурса открытым голосованием простым большинством голосов членов конкурсной комиссии, присутствующих на заседании. Решение конкурсной комиссии принимается в отсутствие кандидата.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Кандидатам, участвующим в конкурсе, о результатах конкурса направляется сообщение в письменной форме в 7-дневный срок со дня его завершения. Информация о результатах конкурса в этот же срок размещается на официальном сайте прокуратуры Республики Башкортостан.</w:t>
      </w:r>
    </w:p>
    <w:p w:rsidR="00F50787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Кандидат вправе обжаловать решение конкурсной комиссии в соответствии с законодательством Российской Федерации.</w:t>
      </w:r>
    </w:p>
    <w:p w:rsidR="00E0406E" w:rsidRPr="00CD4405" w:rsidRDefault="00E0406E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 xml:space="preserve">Условия прохождения гражданской службы в прокуратуре Республики Башкортостан: 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Служебное время.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В соответствии со статьей 45 Федерального закона «О государственной гражданской службе Российской Федерации» и приказом прокурора Республики Башкортостан от 03.12.2015 № 125 «Об утверждении Служебного распорядка прокуратуры Республики Башкортостан для федеральных государственных гражданских служащих» для гражданских служащих прокуратуры республики устанавливается пятидневная рабочая неделя продолжительностью 40 часов с двумя выходными днями (суббота и воскресенье). Для гражданских служащих, замещающих должности гражданской службы главной группы, устанавливается ненормированный служебный день, старшей группы – ненормированный служебный день устанавливается в соответствии с перечнем должностей, утверждаемым ежегодно организационно-распорядительным документом прокуратуры Республики Башкортостан.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Продолжительность служебного времени: с понедельника по четверг с 9.00 до 18.00, в пятницу с 9.00 до 16.45. Накануне праздничных дней служебное время сокращается на один час.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Денежное содержание.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В соответствии со ст. 50 Федерального закона «О государственной гражданской службе Российской Федерации» оплата труда гражданского служащего производится в виде денежного содержания, которое состоит из: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месячного оклада в соответствии с замещаемой должностью гражданской службы;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месячного оклада в соответствии с присвоенным классным чином государственной гражданской службы;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ежемесячной надбавки к должностному окладу за выслугу лет на гражданской службе (в размере от 10 до 30 процентов должностного оклада);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lastRenderedPageBreak/>
        <w:t xml:space="preserve">ежемесячной надбавки к должностному окладу за особые условия гражданской службы: гражданским служащим, замещающим должности главной группы – 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CD4405">
        <w:rPr>
          <w:rFonts w:ascii="Times New Roman" w:hAnsi="Times New Roman" w:cs="Times New Roman"/>
          <w:sz w:val="28"/>
          <w:szCs w:val="28"/>
        </w:rPr>
        <w:t xml:space="preserve"> процентов должностного оклада; гражданским служащим, замещающим должности старшей группы –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CD4405">
        <w:rPr>
          <w:rFonts w:ascii="Times New Roman" w:hAnsi="Times New Roman" w:cs="Times New Roman"/>
          <w:sz w:val="28"/>
          <w:szCs w:val="28"/>
        </w:rPr>
        <w:t xml:space="preserve"> процентов должностного оклада;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 xml:space="preserve">ежемесячного денежного поощрения: в размере </w:t>
      </w:r>
      <w:r>
        <w:rPr>
          <w:rFonts w:ascii="Times New Roman" w:hAnsi="Times New Roman" w:cs="Times New Roman"/>
          <w:sz w:val="28"/>
          <w:szCs w:val="28"/>
        </w:rPr>
        <w:t>0,3</w:t>
      </w:r>
      <w:r w:rsidRPr="00CD4405">
        <w:rPr>
          <w:rFonts w:ascii="Times New Roman" w:hAnsi="Times New Roman" w:cs="Times New Roman"/>
          <w:sz w:val="28"/>
          <w:szCs w:val="28"/>
        </w:rPr>
        <w:t xml:space="preserve"> должностного оклада гражданским служащим, замещающим должности главной и старшей групп;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единовременной выплаты при предоставлении ежегодного оплачиваемого отпуска в размере двух месячных окладов денежного содержания;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премии за выполнение особо важных и сложных заданий, порядок выплаты которых определяется представителем нанимателя с учетом обеспечения задач и функций государственного органа, исполнения должностного регламента.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Отпуска.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Ежегодный оплачиваемый отпуск гражданского служащего состоит из основного оплачиваемого отпуска и дополнительных оплачиваемых отпусков.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Ежегодный основной оплачиваемый отпуск предоставляется продолжительностью 30 календарных дней.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Ежегодный дополнительный оплачиваемый отпуск за выслугу лет, продолжительность которого исчисляется из расчета: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при стаже гражданской службы от 1 года до 5 лет – 1 календарный день;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при стаже гражданской службы от 5 до 10 лет – 5 календарных дней;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при стаже гражданской службы от 10 до 15 лет – 7 календарных дней;</w:t>
      </w:r>
    </w:p>
    <w:p w:rsidR="00F50787" w:rsidRPr="00CD4405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при стаже гражданской службы 15 лет и более – 10 календарных дней.</w:t>
      </w:r>
    </w:p>
    <w:p w:rsidR="00F50787" w:rsidRDefault="00F50787" w:rsidP="00F50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05">
        <w:rPr>
          <w:rFonts w:ascii="Times New Roman" w:hAnsi="Times New Roman" w:cs="Times New Roman"/>
          <w:sz w:val="28"/>
          <w:szCs w:val="28"/>
        </w:rPr>
        <w:t>Ежегодный дополнительный отпуск за ненормированный служебный день продолжительностью 3 календарных дня.</w:t>
      </w:r>
    </w:p>
    <w:p w:rsidR="00F22E89" w:rsidRDefault="00F22E89" w:rsidP="002632A7">
      <w:pPr>
        <w:pStyle w:val="a3"/>
        <w:ind w:firstLine="0"/>
      </w:pPr>
    </w:p>
    <w:p w:rsidR="00F22E89" w:rsidRDefault="00F22E89" w:rsidP="002632A7">
      <w:pPr>
        <w:pStyle w:val="a3"/>
        <w:ind w:firstLine="0"/>
      </w:pPr>
    </w:p>
    <w:p w:rsidR="00F50787" w:rsidRPr="009B2B46" w:rsidRDefault="00F50787" w:rsidP="008869C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9B2B46">
        <w:rPr>
          <w:rFonts w:ascii="Times New Roman" w:hAnsi="Times New Roman" w:cs="Times New Roman"/>
          <w:sz w:val="28"/>
          <w:szCs w:val="28"/>
        </w:rPr>
        <w:t xml:space="preserve">ачальник отдела кадров </w:t>
      </w:r>
    </w:p>
    <w:p w:rsidR="00F50787" w:rsidRPr="009B2B46" w:rsidRDefault="00F50787" w:rsidP="008869C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B2B46">
        <w:rPr>
          <w:rFonts w:ascii="Times New Roman" w:hAnsi="Times New Roman" w:cs="Times New Roman"/>
          <w:sz w:val="28"/>
          <w:szCs w:val="28"/>
        </w:rPr>
        <w:t xml:space="preserve">прокуратуры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B2B46">
        <w:rPr>
          <w:rFonts w:ascii="Times New Roman" w:hAnsi="Times New Roman" w:cs="Times New Roman"/>
          <w:sz w:val="28"/>
          <w:szCs w:val="28"/>
        </w:rPr>
        <w:t>еспублики</w:t>
      </w:r>
      <w:r>
        <w:rPr>
          <w:rFonts w:ascii="Times New Roman" w:hAnsi="Times New Roman" w:cs="Times New Roman"/>
          <w:sz w:val="28"/>
          <w:szCs w:val="28"/>
        </w:rPr>
        <w:t xml:space="preserve"> Башкортостан</w:t>
      </w:r>
    </w:p>
    <w:p w:rsidR="00F50787" w:rsidRPr="009B2B46" w:rsidRDefault="00F50787" w:rsidP="008869C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50787" w:rsidRPr="009B2B46" w:rsidRDefault="00F50787" w:rsidP="00F507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9B2B46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</w:t>
      </w:r>
      <w:r w:rsidRPr="00E80F50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С.Д. Граф</w:t>
      </w:r>
    </w:p>
    <w:tbl>
      <w:tblPr>
        <w:tblStyle w:val="1"/>
        <w:tblW w:w="992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12164" w:rsidRPr="00712164" w:rsidTr="002835FD">
        <w:trPr>
          <w:trHeight w:val="833"/>
        </w:trPr>
        <w:tc>
          <w:tcPr>
            <w:tcW w:w="9923" w:type="dxa"/>
            <w:hideMark/>
          </w:tcPr>
          <w:p w:rsidR="00712164" w:rsidRPr="00712164" w:rsidRDefault="00712164" w:rsidP="000606FC">
            <w:pPr>
              <w:spacing w:after="0" w:line="360" w:lineRule="exact"/>
              <w:ind w:left="1163"/>
              <w:rPr>
                <w:rFonts w:ascii="Times New Roman" w:hAnsi="Times New Roman"/>
                <w:color w:val="BFBFBF" w:themeColor="background1" w:themeShade="BF"/>
                <w:sz w:val="24"/>
                <w:szCs w:val="24"/>
              </w:rPr>
            </w:pPr>
            <w:bookmarkStart w:id="4" w:name="SIGNERSTAMP1"/>
            <w:proofErr w:type="spellStart"/>
            <w:proofErr w:type="gramStart"/>
            <w:r w:rsidRPr="000606FC">
              <w:rPr>
                <w:rFonts w:ascii="Times New Roman" w:hAnsi="Times New Roman"/>
                <w:color w:val="FF0000"/>
                <w:sz w:val="24"/>
                <w:szCs w:val="24"/>
              </w:rPr>
              <w:t>эл.подпись</w:t>
            </w:r>
            <w:bookmarkEnd w:id="4"/>
            <w:proofErr w:type="spellEnd"/>
            <w:proofErr w:type="gramEnd"/>
          </w:p>
        </w:tc>
      </w:tr>
    </w:tbl>
    <w:p w:rsidR="005F6F8F" w:rsidRDefault="005F6F8F" w:rsidP="00C73F8B">
      <w:pPr>
        <w:pStyle w:val="a3"/>
        <w:ind w:firstLine="0"/>
        <w:rPr>
          <w:rFonts w:cs="Times New Roman"/>
          <w:sz w:val="20"/>
          <w:szCs w:val="20"/>
        </w:rPr>
      </w:pPr>
    </w:p>
    <w:p w:rsidR="00F50787" w:rsidRDefault="00F50787" w:rsidP="00C73F8B">
      <w:pPr>
        <w:pStyle w:val="a3"/>
        <w:ind w:firstLine="0"/>
        <w:rPr>
          <w:rFonts w:cs="Times New Roman"/>
          <w:sz w:val="20"/>
          <w:szCs w:val="20"/>
        </w:rPr>
      </w:pPr>
    </w:p>
    <w:p w:rsidR="00F50787" w:rsidRDefault="00F50787" w:rsidP="00C73F8B">
      <w:pPr>
        <w:pStyle w:val="a3"/>
        <w:ind w:firstLine="0"/>
        <w:rPr>
          <w:rFonts w:cs="Times New Roman"/>
          <w:sz w:val="20"/>
          <w:szCs w:val="20"/>
        </w:rPr>
      </w:pPr>
    </w:p>
    <w:p w:rsidR="00F50787" w:rsidRDefault="00F50787" w:rsidP="00C73F8B">
      <w:pPr>
        <w:pStyle w:val="a3"/>
        <w:ind w:firstLine="0"/>
        <w:rPr>
          <w:rFonts w:cs="Times New Roman"/>
          <w:sz w:val="20"/>
          <w:szCs w:val="20"/>
        </w:rPr>
      </w:pPr>
    </w:p>
    <w:p w:rsidR="00F50787" w:rsidRDefault="00F50787" w:rsidP="00C73F8B">
      <w:pPr>
        <w:pStyle w:val="a3"/>
        <w:ind w:firstLine="0"/>
        <w:rPr>
          <w:rFonts w:cs="Times New Roman"/>
          <w:sz w:val="20"/>
          <w:szCs w:val="20"/>
        </w:rPr>
      </w:pPr>
    </w:p>
    <w:p w:rsidR="00F50787" w:rsidRDefault="00F50787" w:rsidP="00C73F8B">
      <w:pPr>
        <w:pStyle w:val="a3"/>
        <w:ind w:firstLine="0"/>
        <w:rPr>
          <w:rFonts w:cs="Times New Roman"/>
          <w:sz w:val="20"/>
          <w:szCs w:val="20"/>
        </w:rPr>
      </w:pPr>
    </w:p>
    <w:p w:rsidR="00F50787" w:rsidRDefault="00F50787" w:rsidP="00C73F8B">
      <w:pPr>
        <w:pStyle w:val="a3"/>
        <w:ind w:firstLine="0"/>
        <w:rPr>
          <w:rFonts w:cs="Times New Roman"/>
          <w:sz w:val="20"/>
          <w:szCs w:val="20"/>
        </w:rPr>
      </w:pPr>
    </w:p>
    <w:p w:rsidR="00F50787" w:rsidRDefault="00F50787" w:rsidP="00C73F8B">
      <w:pPr>
        <w:pStyle w:val="a3"/>
        <w:ind w:firstLine="0"/>
        <w:rPr>
          <w:rFonts w:cs="Times New Roman"/>
          <w:sz w:val="20"/>
          <w:szCs w:val="20"/>
        </w:rPr>
      </w:pPr>
    </w:p>
    <w:p w:rsidR="00F50787" w:rsidRDefault="00F50787" w:rsidP="00C73F8B">
      <w:pPr>
        <w:pStyle w:val="a3"/>
        <w:ind w:firstLine="0"/>
        <w:rPr>
          <w:rFonts w:cs="Times New Roman"/>
          <w:sz w:val="20"/>
          <w:szCs w:val="20"/>
        </w:rPr>
      </w:pPr>
    </w:p>
    <w:p w:rsidR="00F50787" w:rsidRDefault="00F50787" w:rsidP="00C73F8B">
      <w:pPr>
        <w:pStyle w:val="a3"/>
        <w:ind w:firstLine="0"/>
        <w:rPr>
          <w:rFonts w:cs="Times New Roman"/>
          <w:sz w:val="20"/>
          <w:szCs w:val="20"/>
        </w:rPr>
      </w:pPr>
    </w:p>
    <w:p w:rsidR="00F50787" w:rsidRDefault="00F50787" w:rsidP="00C73F8B">
      <w:pPr>
        <w:pStyle w:val="a3"/>
        <w:ind w:firstLine="0"/>
        <w:rPr>
          <w:rFonts w:cs="Times New Roman"/>
          <w:sz w:val="20"/>
          <w:szCs w:val="20"/>
        </w:rPr>
      </w:pPr>
    </w:p>
    <w:p w:rsidR="00F50787" w:rsidRDefault="00F50787" w:rsidP="00C73F8B">
      <w:pPr>
        <w:pStyle w:val="a3"/>
        <w:ind w:firstLine="0"/>
        <w:rPr>
          <w:rFonts w:cs="Times New Roman"/>
          <w:sz w:val="20"/>
          <w:szCs w:val="20"/>
        </w:rPr>
      </w:pPr>
    </w:p>
    <w:p w:rsidR="00F50787" w:rsidRDefault="00F50787" w:rsidP="00C73F8B">
      <w:pPr>
        <w:pStyle w:val="a3"/>
        <w:ind w:firstLine="0"/>
        <w:rPr>
          <w:rFonts w:cs="Times New Roman"/>
          <w:sz w:val="20"/>
          <w:szCs w:val="20"/>
        </w:rPr>
      </w:pPr>
    </w:p>
    <w:p w:rsidR="00D25B6A" w:rsidRDefault="00D25B6A" w:rsidP="00C73F8B">
      <w:pPr>
        <w:pStyle w:val="a3"/>
        <w:ind w:firstLine="0"/>
        <w:rPr>
          <w:rFonts w:cs="Times New Roman"/>
          <w:sz w:val="20"/>
          <w:szCs w:val="20"/>
        </w:rPr>
      </w:pPr>
    </w:p>
    <w:p w:rsidR="00F50787" w:rsidRDefault="00F50787" w:rsidP="00C73F8B">
      <w:pPr>
        <w:pStyle w:val="a3"/>
        <w:ind w:firstLine="0"/>
        <w:rPr>
          <w:rFonts w:cs="Times New Roman"/>
          <w:sz w:val="20"/>
          <w:szCs w:val="20"/>
        </w:rPr>
      </w:pPr>
    </w:p>
    <w:p w:rsidR="00F8763C" w:rsidRDefault="00F8763C" w:rsidP="00C73F8B">
      <w:pPr>
        <w:pStyle w:val="a3"/>
        <w:ind w:firstLine="0"/>
        <w:rPr>
          <w:rFonts w:cs="Times New Roman"/>
          <w:sz w:val="20"/>
          <w:szCs w:val="20"/>
        </w:rPr>
      </w:pPr>
    </w:p>
    <w:p w:rsidR="00C15A9F" w:rsidRDefault="00C15A9F" w:rsidP="00C73F8B">
      <w:pPr>
        <w:pStyle w:val="a3"/>
        <w:ind w:firstLine="0"/>
        <w:rPr>
          <w:rFonts w:cs="Times New Roman"/>
          <w:sz w:val="20"/>
          <w:szCs w:val="20"/>
        </w:rPr>
      </w:pPr>
      <w:bookmarkStart w:id="5" w:name="_GoBack"/>
      <w:bookmarkEnd w:id="5"/>
    </w:p>
    <w:p w:rsidR="00F50787" w:rsidRPr="00C92574" w:rsidRDefault="00F50787" w:rsidP="00C73F8B">
      <w:pPr>
        <w:pStyle w:val="a3"/>
        <w:ind w:firstLine="0"/>
      </w:pPr>
      <w:r>
        <w:rPr>
          <w:sz w:val="20"/>
          <w:szCs w:val="20"/>
        </w:rPr>
        <w:t>А.А. Галеева</w:t>
      </w:r>
      <w:r w:rsidRPr="003C5C40">
        <w:rPr>
          <w:sz w:val="20"/>
          <w:szCs w:val="20"/>
        </w:rPr>
        <w:t>, тел. 8</w:t>
      </w:r>
      <w:r>
        <w:rPr>
          <w:sz w:val="20"/>
          <w:szCs w:val="20"/>
        </w:rPr>
        <w:t xml:space="preserve"> </w:t>
      </w:r>
      <w:r w:rsidRPr="003C5C40">
        <w:rPr>
          <w:sz w:val="20"/>
          <w:szCs w:val="20"/>
        </w:rPr>
        <w:t>(347)</w:t>
      </w:r>
      <w:r>
        <w:rPr>
          <w:sz w:val="20"/>
          <w:szCs w:val="20"/>
        </w:rPr>
        <w:t xml:space="preserve"> </w:t>
      </w:r>
      <w:r w:rsidRPr="003C5C40">
        <w:rPr>
          <w:sz w:val="20"/>
          <w:szCs w:val="20"/>
        </w:rPr>
        <w:t>27</w:t>
      </w:r>
      <w:r w:rsidR="00395BFF">
        <w:rPr>
          <w:sz w:val="20"/>
          <w:szCs w:val="20"/>
        </w:rPr>
        <w:t>3</w:t>
      </w:r>
      <w:r w:rsidRPr="003C5C40">
        <w:rPr>
          <w:sz w:val="20"/>
          <w:szCs w:val="20"/>
        </w:rPr>
        <w:t>-</w:t>
      </w:r>
      <w:r w:rsidR="00395BFF">
        <w:rPr>
          <w:sz w:val="20"/>
          <w:szCs w:val="20"/>
        </w:rPr>
        <w:t>52</w:t>
      </w:r>
      <w:r w:rsidRPr="003C5C40">
        <w:rPr>
          <w:sz w:val="20"/>
          <w:szCs w:val="20"/>
        </w:rPr>
        <w:t>-</w:t>
      </w:r>
      <w:r w:rsidR="00395BFF">
        <w:rPr>
          <w:sz w:val="20"/>
          <w:szCs w:val="20"/>
        </w:rPr>
        <w:t>0</w:t>
      </w:r>
      <w:r>
        <w:rPr>
          <w:sz w:val="20"/>
          <w:szCs w:val="20"/>
        </w:rPr>
        <w:t>7</w:t>
      </w:r>
    </w:p>
    <w:sectPr w:rsidR="00F50787" w:rsidRPr="00C92574" w:rsidSect="00712164">
      <w:headerReference w:type="default" r:id="rId7"/>
      <w:footerReference w:type="first" r:id="rId8"/>
      <w:pgSz w:w="11906" w:h="16838" w:code="9"/>
      <w:pgMar w:top="567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6424" w:rsidRDefault="00C86424" w:rsidP="00337B0C">
      <w:r>
        <w:separator/>
      </w:r>
    </w:p>
  </w:endnote>
  <w:endnote w:type="continuationSeparator" w:id="0">
    <w:p w:rsidR="00C86424" w:rsidRDefault="00C86424" w:rsidP="0033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484BA9" w:rsidRPr="00484BA9" w:rsidTr="00F441E6">
      <w:trPr>
        <w:cantSplit/>
        <w:trHeight w:val="57"/>
      </w:trPr>
      <w:tc>
        <w:tcPr>
          <w:tcW w:w="3643" w:type="dxa"/>
        </w:tcPr>
        <w:p w:rsidR="00484BA9" w:rsidRPr="00484BA9" w:rsidRDefault="00484BA9" w:rsidP="00484BA9">
          <w:pPr>
            <w:spacing w:after="6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bookmarkStart w:id="6" w:name="SIGNERORG1"/>
          <w:r w:rsidRPr="00484BA9">
            <w:rPr>
              <w:rFonts w:ascii="Times New Roman" w:eastAsia="Calibri" w:hAnsi="Times New Roman" w:cs="Times New Roman"/>
              <w:sz w:val="16"/>
              <w:szCs w:val="16"/>
            </w:rPr>
            <w:t>организация</w:t>
          </w:r>
          <w:bookmarkEnd w:id="6"/>
        </w:p>
        <w:p w:rsidR="00484BA9" w:rsidRPr="00484BA9" w:rsidRDefault="00484BA9" w:rsidP="00484BA9">
          <w:pPr>
            <w:spacing w:after="6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484BA9">
            <w:rPr>
              <w:rFonts w:ascii="Times New Roman" w:eastAsia="Calibri" w:hAnsi="Times New Roman" w:cs="Times New Roman"/>
              <w:sz w:val="16"/>
              <w:szCs w:val="16"/>
            </w:rPr>
            <w:t xml:space="preserve">№ </w:t>
          </w:r>
          <w:bookmarkStart w:id="7" w:name="REGNUMSTAMP"/>
          <w:proofErr w:type="spellStart"/>
          <w:proofErr w:type="gramStart"/>
          <w:r w:rsidRPr="00484BA9">
            <w:rPr>
              <w:rFonts w:ascii="Times New Roman" w:eastAsia="Calibri" w:hAnsi="Times New Roman" w:cs="Times New Roman"/>
              <w:color w:val="BFBFBF"/>
              <w:sz w:val="16"/>
              <w:szCs w:val="16"/>
            </w:rPr>
            <w:t>рег.номер</w:t>
          </w:r>
          <w:bookmarkEnd w:id="7"/>
          <w:proofErr w:type="spellEnd"/>
          <w:proofErr w:type="gramEnd"/>
        </w:p>
      </w:tc>
    </w:tr>
  </w:tbl>
  <w:p w:rsidR="00484BA9" w:rsidRDefault="00484BA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6424" w:rsidRDefault="00C86424" w:rsidP="00337B0C">
      <w:r>
        <w:separator/>
      </w:r>
    </w:p>
  </w:footnote>
  <w:footnote w:type="continuationSeparator" w:id="0">
    <w:p w:rsidR="00C86424" w:rsidRDefault="00C86424" w:rsidP="00337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983076"/>
      <w:docPartObj>
        <w:docPartGallery w:val="Page Numbers (Top of Page)"/>
        <w:docPartUnique/>
      </w:docPartObj>
    </w:sdtPr>
    <w:sdtEndPr/>
    <w:sdtContent>
      <w:p w:rsidR="00337B0C" w:rsidRDefault="00337B0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37B0C" w:rsidRDefault="00337B0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67"/>
    <w:rsid w:val="00002C2A"/>
    <w:rsid w:val="00030072"/>
    <w:rsid w:val="00053D06"/>
    <w:rsid w:val="000606FC"/>
    <w:rsid w:val="000D71E7"/>
    <w:rsid w:val="00112D44"/>
    <w:rsid w:val="001307DB"/>
    <w:rsid w:val="001409FF"/>
    <w:rsid w:val="00187269"/>
    <w:rsid w:val="002236C4"/>
    <w:rsid w:val="002273C3"/>
    <w:rsid w:val="002544F0"/>
    <w:rsid w:val="00283380"/>
    <w:rsid w:val="002835C3"/>
    <w:rsid w:val="002835FD"/>
    <w:rsid w:val="002C47B9"/>
    <w:rsid w:val="003168BE"/>
    <w:rsid w:val="003269E1"/>
    <w:rsid w:val="00337B0C"/>
    <w:rsid w:val="00343346"/>
    <w:rsid w:val="0036359A"/>
    <w:rsid w:val="003642DB"/>
    <w:rsid w:val="00380DF4"/>
    <w:rsid w:val="00395BFF"/>
    <w:rsid w:val="003964CE"/>
    <w:rsid w:val="003B6C82"/>
    <w:rsid w:val="004152CF"/>
    <w:rsid w:val="004705C7"/>
    <w:rsid w:val="00484BA9"/>
    <w:rsid w:val="00492A4F"/>
    <w:rsid w:val="00493BD5"/>
    <w:rsid w:val="004B45AB"/>
    <w:rsid w:val="004C25DC"/>
    <w:rsid w:val="004C775C"/>
    <w:rsid w:val="004F6985"/>
    <w:rsid w:val="00595EA4"/>
    <w:rsid w:val="005A5740"/>
    <w:rsid w:val="005C55F7"/>
    <w:rsid w:val="005D1021"/>
    <w:rsid w:val="005D570D"/>
    <w:rsid w:val="005F6F8F"/>
    <w:rsid w:val="0066579A"/>
    <w:rsid w:val="00666E1E"/>
    <w:rsid w:val="00684981"/>
    <w:rsid w:val="006B364F"/>
    <w:rsid w:val="006B3F86"/>
    <w:rsid w:val="006D74C1"/>
    <w:rsid w:val="007106D4"/>
    <w:rsid w:val="00712164"/>
    <w:rsid w:val="00713F2F"/>
    <w:rsid w:val="00766987"/>
    <w:rsid w:val="007800C8"/>
    <w:rsid w:val="007B647A"/>
    <w:rsid w:val="007E6C1E"/>
    <w:rsid w:val="00800A02"/>
    <w:rsid w:val="00811B20"/>
    <w:rsid w:val="0081704F"/>
    <w:rsid w:val="00850A72"/>
    <w:rsid w:val="008B734B"/>
    <w:rsid w:val="008C02D6"/>
    <w:rsid w:val="009436E8"/>
    <w:rsid w:val="009D76D9"/>
    <w:rsid w:val="00A00102"/>
    <w:rsid w:val="00A15B68"/>
    <w:rsid w:val="00A174BF"/>
    <w:rsid w:val="00A245E6"/>
    <w:rsid w:val="00A338A3"/>
    <w:rsid w:val="00A54B0F"/>
    <w:rsid w:val="00AC2117"/>
    <w:rsid w:val="00AD2281"/>
    <w:rsid w:val="00AD36C1"/>
    <w:rsid w:val="00AE4D39"/>
    <w:rsid w:val="00AF1FD8"/>
    <w:rsid w:val="00B24843"/>
    <w:rsid w:val="00B406B6"/>
    <w:rsid w:val="00B4391F"/>
    <w:rsid w:val="00B626C3"/>
    <w:rsid w:val="00B663F1"/>
    <w:rsid w:val="00B67BA9"/>
    <w:rsid w:val="00BE1A0D"/>
    <w:rsid w:val="00C0749C"/>
    <w:rsid w:val="00C15A9F"/>
    <w:rsid w:val="00C243E8"/>
    <w:rsid w:val="00C34FCD"/>
    <w:rsid w:val="00C64463"/>
    <w:rsid w:val="00C71DDB"/>
    <w:rsid w:val="00C732C1"/>
    <w:rsid w:val="00C73F8B"/>
    <w:rsid w:val="00C86424"/>
    <w:rsid w:val="00C92574"/>
    <w:rsid w:val="00CB0B33"/>
    <w:rsid w:val="00D06E4E"/>
    <w:rsid w:val="00D15CC4"/>
    <w:rsid w:val="00D25B6A"/>
    <w:rsid w:val="00DB281B"/>
    <w:rsid w:val="00DC3243"/>
    <w:rsid w:val="00E0406E"/>
    <w:rsid w:val="00E057B3"/>
    <w:rsid w:val="00E23500"/>
    <w:rsid w:val="00E47EF8"/>
    <w:rsid w:val="00E72EA4"/>
    <w:rsid w:val="00E86C67"/>
    <w:rsid w:val="00EB62C3"/>
    <w:rsid w:val="00F22E89"/>
    <w:rsid w:val="00F50787"/>
    <w:rsid w:val="00F60133"/>
    <w:rsid w:val="00F74E28"/>
    <w:rsid w:val="00F8763C"/>
    <w:rsid w:val="00FA4D41"/>
    <w:rsid w:val="00FB67EA"/>
    <w:rsid w:val="00FD4899"/>
    <w:rsid w:val="00FE5989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EFA68"/>
  <w15:chartTrackingRefBased/>
  <w15:docId w15:val="{2583D58B-12B2-463B-B58E-5B45631FB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647A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link w:val="a4"/>
    <w:qFormat/>
    <w:rsid w:val="00AD36C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А)КрСтр Знак"/>
    <w:basedOn w:val="a0"/>
    <w:link w:val="a3"/>
    <w:rsid w:val="00AD36C1"/>
  </w:style>
  <w:style w:type="paragraph" w:customStyle="1" w:styleId="a5">
    <w:name w:val="Б)ШапТочн"/>
    <w:basedOn w:val="a"/>
    <w:link w:val="a6"/>
    <w:qFormat/>
    <w:rsid w:val="00112D44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6">
    <w:name w:val="Б)ШапТочн Знак"/>
    <w:basedOn w:val="a0"/>
    <w:link w:val="a5"/>
    <w:rsid w:val="00112D44"/>
  </w:style>
  <w:style w:type="paragraph" w:customStyle="1" w:styleId="a7">
    <w:name w:val="В)ЦентТочн"/>
    <w:basedOn w:val="a"/>
    <w:link w:val="a8"/>
    <w:qFormat/>
    <w:rsid w:val="00112D44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8">
    <w:name w:val="В)ЦентТочн Знак"/>
    <w:basedOn w:val="a0"/>
    <w:link w:val="a7"/>
    <w:rsid w:val="00112D44"/>
  </w:style>
  <w:style w:type="paragraph" w:customStyle="1" w:styleId="a9">
    <w:name w:val="Г)ПодпТочн"/>
    <w:basedOn w:val="a"/>
    <w:link w:val="aa"/>
    <w:qFormat/>
    <w:rsid w:val="00112D44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a">
    <w:name w:val="Г)ПодпТочн Знак"/>
    <w:basedOn w:val="a0"/>
    <w:link w:val="a9"/>
    <w:rsid w:val="00112D44"/>
  </w:style>
  <w:style w:type="paragraph" w:styleId="ab">
    <w:name w:val="header"/>
    <w:basedOn w:val="a"/>
    <w:link w:val="ac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c">
    <w:name w:val="Верхний колонтитул Знак"/>
    <w:basedOn w:val="a0"/>
    <w:link w:val="ab"/>
    <w:uiPriority w:val="99"/>
    <w:rsid w:val="00337B0C"/>
  </w:style>
  <w:style w:type="paragraph" w:styleId="ad">
    <w:name w:val="footer"/>
    <w:basedOn w:val="a"/>
    <w:link w:val="ae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e">
    <w:name w:val="Нижний колонтитул Знак"/>
    <w:basedOn w:val="a0"/>
    <w:link w:val="ad"/>
    <w:uiPriority w:val="99"/>
    <w:rsid w:val="00337B0C"/>
  </w:style>
  <w:style w:type="table" w:styleId="af">
    <w:name w:val="Table Grid"/>
    <w:basedOn w:val="a1"/>
    <w:uiPriority w:val="39"/>
    <w:rsid w:val="00E86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D15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15CC4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uiPriority w:val="39"/>
    <w:rsid w:val="00712164"/>
    <w:rPr>
      <w:rFonts w:eastAsia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15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D5D46-8FF8-40DA-9BC4-BA7FFA8E7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2198</Words>
  <Characters>12531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Ризванов Ильнур Ильдарович</dc:creator>
  <cp:keywords/>
  <dc:description/>
  <cp:lastModifiedBy>Галеева Алина Альмировна</cp:lastModifiedBy>
  <cp:revision>28</cp:revision>
  <cp:lastPrinted>2021-06-11T07:19:00Z</cp:lastPrinted>
  <dcterms:created xsi:type="dcterms:W3CDTF">2021-12-23T04:14:00Z</dcterms:created>
  <dcterms:modified xsi:type="dcterms:W3CDTF">2026-06-15T07:45:00Z</dcterms:modified>
</cp:coreProperties>
</file>